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71AE" w14:textId="249329F9" w:rsidR="00433664" w:rsidRDefault="0564E86B" w:rsidP="2C7B09CF">
      <w:pPr>
        <w:spacing w:before="100" w:beforeAutospacing="1" w:after="100" w:afterAutospacing="1"/>
        <w:jc w:val="center"/>
        <w:rPr>
          <w:rFonts w:ascii="Calibri" w:eastAsia="Times New Roman" w:hAnsi="Calibri" w:cs="Calibri"/>
          <w:b/>
          <w:bCs/>
          <w:kern w:val="0"/>
          <w:sz w:val="21"/>
          <w:szCs w:val="21"/>
          <w:lang w:eastAsia="en-GB"/>
          <w14:ligatures w14:val="none"/>
        </w:rPr>
      </w:pPr>
      <w:r w:rsidRPr="00433664">
        <w:rPr>
          <w:rFonts w:ascii="Calibri" w:eastAsia="Times New Roman" w:hAnsi="Calibri" w:cs="Calibri"/>
          <w:b/>
          <w:bCs/>
          <w:kern w:val="0"/>
          <w:sz w:val="21"/>
          <w:szCs w:val="21"/>
          <w:lang w:eastAsia="en-GB"/>
          <w14:ligatures w14:val="none"/>
        </w:rPr>
        <w:t xml:space="preserve">Cerecin Announces TEDx Talk by CEO Dr. Charles Stacey </w:t>
      </w:r>
      <w:r>
        <w:rPr>
          <w:rFonts w:ascii="Calibri" w:eastAsia="Times New Roman" w:hAnsi="Calibri" w:cs="Calibri"/>
          <w:b/>
          <w:bCs/>
          <w:kern w:val="0"/>
          <w:sz w:val="21"/>
          <w:szCs w:val="21"/>
          <w:lang w:eastAsia="en-GB"/>
          <w14:ligatures w14:val="none"/>
        </w:rPr>
        <w:t xml:space="preserve">is </w:t>
      </w:r>
      <w:r w:rsidRPr="00433664">
        <w:rPr>
          <w:rFonts w:ascii="Calibri" w:eastAsia="Times New Roman" w:hAnsi="Calibri" w:cs="Calibri"/>
          <w:b/>
          <w:bCs/>
          <w:kern w:val="0"/>
          <w:sz w:val="21"/>
          <w:szCs w:val="21"/>
          <w:lang w:eastAsia="en-GB"/>
          <w14:ligatures w14:val="none"/>
        </w:rPr>
        <w:t xml:space="preserve">Now </w:t>
      </w:r>
      <w:r w:rsidR="0C80089B" w:rsidRPr="00433664">
        <w:rPr>
          <w:rFonts w:ascii="Calibri" w:eastAsia="Times New Roman" w:hAnsi="Calibri" w:cs="Calibri"/>
          <w:b/>
          <w:bCs/>
          <w:kern w:val="0"/>
          <w:sz w:val="21"/>
          <w:szCs w:val="21"/>
          <w:lang w:eastAsia="en-GB"/>
          <w14:ligatures w14:val="none"/>
        </w:rPr>
        <w:t>Available Online</w:t>
      </w:r>
      <w:r w:rsidR="00433664">
        <w:rPr>
          <w:rFonts w:ascii="Calibri" w:eastAsia="Times New Roman" w:hAnsi="Calibri" w:cs="Calibri"/>
          <w:b/>
          <w:bCs/>
          <w:kern w:val="0"/>
          <w:sz w:val="21"/>
          <w:szCs w:val="21"/>
          <w:lang w:eastAsia="en-GB"/>
          <w14:ligatures w14:val="none"/>
        </w:rPr>
        <w:br/>
      </w:r>
      <w:r w:rsidR="00433664">
        <w:rPr>
          <w:rFonts w:ascii="Calibri" w:eastAsia="Times New Roman" w:hAnsi="Calibri" w:cs="Calibri"/>
          <w:b/>
          <w:bCs/>
          <w:kern w:val="0"/>
          <w:sz w:val="21"/>
          <w:szCs w:val="21"/>
          <w:lang w:eastAsia="en-GB"/>
          <w14:ligatures w14:val="none"/>
        </w:rPr>
        <w:br/>
      </w:r>
      <w:r w:rsidR="3911F652" w:rsidRPr="001145E9">
        <w:rPr>
          <w:rFonts w:ascii="Calibri" w:eastAsia="Times New Roman" w:hAnsi="Calibri" w:cs="Calibri"/>
          <w:b/>
          <w:bCs/>
          <w:kern w:val="0"/>
          <w:sz w:val="21"/>
          <w:szCs w:val="21"/>
          <w:lang w:eastAsia="en-GB"/>
          <w14:ligatures w14:val="none"/>
        </w:rPr>
        <w:t xml:space="preserve">Titled “The </w:t>
      </w:r>
      <w:r w:rsidR="52533221" w:rsidRPr="001145E9">
        <w:rPr>
          <w:rFonts w:ascii="Calibri" w:eastAsia="Times New Roman" w:hAnsi="Calibri" w:cs="Calibri"/>
          <w:b/>
          <w:bCs/>
          <w:kern w:val="0"/>
          <w:sz w:val="21"/>
          <w:szCs w:val="21"/>
          <w:lang w:eastAsia="en-GB"/>
          <w14:ligatures w14:val="none"/>
        </w:rPr>
        <w:t>P</w:t>
      </w:r>
      <w:r w:rsidR="3911F652" w:rsidRPr="001145E9">
        <w:rPr>
          <w:rFonts w:ascii="Calibri" w:eastAsia="Times New Roman" w:hAnsi="Calibri" w:cs="Calibri"/>
          <w:b/>
          <w:bCs/>
          <w:kern w:val="0"/>
          <w:sz w:val="21"/>
          <w:szCs w:val="21"/>
          <w:lang w:eastAsia="en-GB"/>
          <w14:ligatures w14:val="none"/>
        </w:rPr>
        <w:t xml:space="preserve">otential of </w:t>
      </w:r>
      <w:r w:rsidR="79D2D5E0" w:rsidRPr="001145E9">
        <w:rPr>
          <w:rFonts w:ascii="Calibri" w:eastAsia="Times New Roman" w:hAnsi="Calibri" w:cs="Calibri"/>
          <w:b/>
          <w:bCs/>
          <w:kern w:val="0"/>
          <w:sz w:val="21"/>
          <w:szCs w:val="21"/>
          <w:lang w:eastAsia="en-GB"/>
          <w14:ligatures w14:val="none"/>
        </w:rPr>
        <w:t>F</w:t>
      </w:r>
      <w:r w:rsidR="3911F652" w:rsidRPr="001145E9">
        <w:rPr>
          <w:rFonts w:ascii="Calibri" w:eastAsia="Times New Roman" w:hAnsi="Calibri" w:cs="Calibri"/>
          <w:b/>
          <w:bCs/>
          <w:kern w:val="0"/>
          <w:sz w:val="21"/>
          <w:szCs w:val="21"/>
          <w:lang w:eastAsia="en-GB"/>
          <w14:ligatures w14:val="none"/>
        </w:rPr>
        <w:t xml:space="preserve">asting and </w:t>
      </w:r>
      <w:r w:rsidR="6968B99D" w:rsidRPr="001145E9">
        <w:rPr>
          <w:rFonts w:ascii="Calibri" w:eastAsia="Times New Roman" w:hAnsi="Calibri" w:cs="Calibri"/>
          <w:b/>
          <w:bCs/>
          <w:kern w:val="0"/>
          <w:sz w:val="21"/>
          <w:szCs w:val="21"/>
          <w:lang w:eastAsia="en-GB"/>
          <w14:ligatures w14:val="none"/>
        </w:rPr>
        <w:t>Di</w:t>
      </w:r>
      <w:r w:rsidR="3911F652" w:rsidRPr="001145E9">
        <w:rPr>
          <w:rFonts w:ascii="Calibri" w:eastAsia="Times New Roman" w:hAnsi="Calibri" w:cs="Calibri"/>
          <w:b/>
          <w:bCs/>
          <w:kern w:val="0"/>
          <w:sz w:val="21"/>
          <w:szCs w:val="21"/>
          <w:lang w:eastAsia="en-GB"/>
          <w14:ligatures w14:val="none"/>
        </w:rPr>
        <w:t xml:space="preserve">et in the </w:t>
      </w:r>
      <w:r w:rsidR="70912A3C" w:rsidRPr="001145E9">
        <w:rPr>
          <w:rFonts w:ascii="Calibri" w:eastAsia="Times New Roman" w:hAnsi="Calibri" w:cs="Calibri"/>
          <w:b/>
          <w:bCs/>
          <w:kern w:val="0"/>
          <w:sz w:val="21"/>
          <w:szCs w:val="21"/>
          <w:lang w:eastAsia="en-GB"/>
          <w14:ligatures w14:val="none"/>
        </w:rPr>
        <w:t>F</w:t>
      </w:r>
      <w:r w:rsidR="3911F652" w:rsidRPr="001145E9">
        <w:rPr>
          <w:rFonts w:ascii="Calibri" w:eastAsia="Times New Roman" w:hAnsi="Calibri" w:cs="Calibri"/>
          <w:b/>
          <w:bCs/>
          <w:kern w:val="0"/>
          <w:sz w:val="21"/>
          <w:szCs w:val="21"/>
          <w:lang w:eastAsia="en-GB"/>
          <w14:ligatures w14:val="none"/>
        </w:rPr>
        <w:t xml:space="preserve">uture of </w:t>
      </w:r>
      <w:r w:rsidR="25A69C3F" w:rsidRPr="001145E9">
        <w:rPr>
          <w:rFonts w:ascii="Calibri" w:eastAsia="Times New Roman" w:hAnsi="Calibri" w:cs="Calibri"/>
          <w:b/>
          <w:bCs/>
          <w:kern w:val="0"/>
          <w:sz w:val="21"/>
          <w:szCs w:val="21"/>
          <w:lang w:eastAsia="en-GB"/>
          <w14:ligatures w14:val="none"/>
        </w:rPr>
        <w:t>M</w:t>
      </w:r>
      <w:r w:rsidR="3911F652" w:rsidRPr="001145E9">
        <w:rPr>
          <w:rFonts w:ascii="Calibri" w:eastAsia="Times New Roman" w:hAnsi="Calibri" w:cs="Calibri"/>
          <w:b/>
          <w:bCs/>
          <w:kern w:val="0"/>
          <w:sz w:val="21"/>
          <w:szCs w:val="21"/>
          <w:lang w:eastAsia="en-GB"/>
          <w14:ligatures w14:val="none"/>
        </w:rPr>
        <w:t>edicine”</w:t>
      </w:r>
    </w:p>
    <w:p w14:paraId="5F93A2D3" w14:textId="3633E114" w:rsidR="00433664" w:rsidRPr="00433664" w:rsidRDefault="0564E86B" w:rsidP="2C7B09CF">
      <w:pPr>
        <w:spacing w:beforeAutospacing="1" w:afterAutospacing="1" w:line="259" w:lineRule="auto"/>
        <w:jc w:val="center"/>
        <w:rPr>
          <w:rFonts w:ascii="Calibri" w:eastAsia="Times New Roman" w:hAnsi="Calibri" w:cs="Calibri"/>
          <w:sz w:val="21"/>
          <w:szCs w:val="21"/>
          <w:lang w:eastAsia="en-GB"/>
        </w:rPr>
      </w:pPr>
      <w:r w:rsidRPr="00433664">
        <w:rPr>
          <w:rFonts w:ascii="Calibri" w:eastAsia="Times New Roman" w:hAnsi="Calibri" w:cs="Calibri"/>
          <w:b/>
          <w:bCs/>
          <w:kern w:val="0"/>
          <w:sz w:val="21"/>
          <w:szCs w:val="21"/>
          <w:lang w:eastAsia="en-GB"/>
          <w14:ligatures w14:val="none"/>
        </w:rPr>
        <w:t>Highlighting the Potential of Ketones</w:t>
      </w:r>
      <w:r w:rsidR="3911F652">
        <w:rPr>
          <w:rFonts w:ascii="Calibri" w:eastAsia="Times New Roman" w:hAnsi="Calibri" w:cs="Calibri"/>
          <w:b/>
          <w:bCs/>
          <w:kern w:val="0"/>
          <w:sz w:val="21"/>
          <w:szCs w:val="21"/>
          <w:lang w:eastAsia="en-GB"/>
          <w14:ligatures w14:val="none"/>
        </w:rPr>
        <w:t xml:space="preserve"> -</w:t>
      </w:r>
      <w:r w:rsidRPr="00433664">
        <w:rPr>
          <w:rFonts w:ascii="Calibri" w:eastAsia="Times New Roman" w:hAnsi="Calibri" w:cs="Calibri"/>
          <w:b/>
          <w:bCs/>
          <w:kern w:val="0"/>
          <w:sz w:val="21"/>
          <w:szCs w:val="21"/>
          <w:lang w:eastAsia="en-GB"/>
          <w14:ligatures w14:val="none"/>
        </w:rPr>
        <w:t xml:space="preserve"> </w:t>
      </w:r>
      <w:r w:rsidR="3911F652">
        <w:rPr>
          <w:rFonts w:ascii="Calibri" w:eastAsia="Times New Roman" w:hAnsi="Calibri" w:cs="Calibri"/>
          <w:b/>
          <w:bCs/>
          <w:kern w:val="0"/>
          <w:sz w:val="21"/>
          <w:szCs w:val="21"/>
          <w:lang w:eastAsia="en-GB"/>
          <w14:ligatures w14:val="none"/>
        </w:rPr>
        <w:t>from</w:t>
      </w:r>
      <w:r w:rsidRPr="00433664">
        <w:rPr>
          <w:rFonts w:ascii="Calibri" w:eastAsia="Times New Roman" w:hAnsi="Calibri" w:cs="Calibri"/>
          <w:b/>
          <w:bCs/>
          <w:kern w:val="0"/>
          <w:sz w:val="21"/>
          <w:szCs w:val="21"/>
          <w:lang w:eastAsia="en-GB"/>
          <w14:ligatures w14:val="none"/>
        </w:rPr>
        <w:t xml:space="preserve"> Fasting</w:t>
      </w:r>
      <w:r>
        <w:rPr>
          <w:rFonts w:ascii="Calibri" w:eastAsia="Times New Roman" w:hAnsi="Calibri" w:cs="Calibri"/>
          <w:b/>
          <w:bCs/>
          <w:kern w:val="0"/>
          <w:sz w:val="21"/>
          <w:szCs w:val="21"/>
          <w:lang w:eastAsia="en-GB"/>
          <w14:ligatures w14:val="none"/>
        </w:rPr>
        <w:t xml:space="preserve">, </w:t>
      </w:r>
      <w:r w:rsidR="3911F652">
        <w:rPr>
          <w:rFonts w:ascii="Calibri" w:eastAsia="Times New Roman" w:hAnsi="Calibri" w:cs="Calibri"/>
          <w:b/>
          <w:bCs/>
          <w:kern w:val="0"/>
          <w:sz w:val="21"/>
          <w:szCs w:val="21"/>
          <w:lang w:eastAsia="en-GB"/>
          <w14:ligatures w14:val="none"/>
        </w:rPr>
        <w:t xml:space="preserve">the </w:t>
      </w:r>
      <w:r>
        <w:rPr>
          <w:rFonts w:ascii="Calibri" w:eastAsia="Times New Roman" w:hAnsi="Calibri" w:cs="Calibri"/>
          <w:b/>
          <w:bCs/>
          <w:kern w:val="0"/>
          <w:sz w:val="21"/>
          <w:szCs w:val="21"/>
          <w:lang w:eastAsia="en-GB"/>
          <w14:ligatures w14:val="none"/>
        </w:rPr>
        <w:t>Ketogenic diet and Pharmaceuticals</w:t>
      </w:r>
      <w:r w:rsidRPr="00433664">
        <w:rPr>
          <w:rFonts w:ascii="Calibri" w:eastAsia="Times New Roman" w:hAnsi="Calibri" w:cs="Calibri"/>
          <w:b/>
          <w:bCs/>
          <w:kern w:val="0"/>
          <w:sz w:val="21"/>
          <w:szCs w:val="21"/>
          <w:lang w:eastAsia="en-GB"/>
          <w14:ligatures w14:val="none"/>
        </w:rPr>
        <w:t xml:space="preserve"> </w:t>
      </w:r>
      <w:r w:rsidR="3911F652">
        <w:rPr>
          <w:rFonts w:ascii="Calibri" w:eastAsia="Times New Roman" w:hAnsi="Calibri" w:cs="Calibri"/>
          <w:b/>
          <w:bCs/>
          <w:kern w:val="0"/>
          <w:sz w:val="21"/>
          <w:szCs w:val="21"/>
          <w:lang w:eastAsia="en-GB"/>
          <w14:ligatures w14:val="none"/>
        </w:rPr>
        <w:t xml:space="preserve">- </w:t>
      </w:r>
      <w:r w:rsidRPr="00433664">
        <w:rPr>
          <w:rFonts w:ascii="Calibri" w:eastAsia="Times New Roman" w:hAnsi="Calibri" w:cs="Calibri"/>
          <w:b/>
          <w:bCs/>
          <w:kern w:val="0"/>
          <w:sz w:val="21"/>
          <w:szCs w:val="21"/>
          <w:lang w:eastAsia="en-GB"/>
          <w14:ligatures w14:val="none"/>
        </w:rPr>
        <w:t xml:space="preserve">to </w:t>
      </w:r>
      <w:r w:rsidR="5AF54C13" w:rsidRPr="00433664">
        <w:rPr>
          <w:rFonts w:ascii="Calibri" w:eastAsia="Times New Roman" w:hAnsi="Calibri" w:cs="Calibri"/>
          <w:b/>
          <w:bCs/>
          <w:kern w:val="0"/>
          <w:sz w:val="21"/>
          <w:szCs w:val="21"/>
          <w:lang w:eastAsia="en-GB"/>
          <w14:ligatures w14:val="none"/>
        </w:rPr>
        <w:t>A</w:t>
      </w:r>
      <w:r w:rsidR="1F0C0128" w:rsidRPr="2C7B09CF">
        <w:rPr>
          <w:rFonts w:ascii="Calibri" w:eastAsia="Times New Roman" w:hAnsi="Calibri" w:cs="Calibri"/>
          <w:b/>
          <w:bCs/>
          <w:sz w:val="21"/>
          <w:szCs w:val="21"/>
          <w:lang w:eastAsia="en-GB"/>
        </w:rPr>
        <w:t xml:space="preserve">ddress </w:t>
      </w:r>
      <w:r>
        <w:rPr>
          <w:rFonts w:ascii="Calibri" w:eastAsia="Times New Roman" w:hAnsi="Calibri" w:cs="Calibri"/>
          <w:b/>
          <w:bCs/>
          <w:kern w:val="0"/>
          <w:sz w:val="21"/>
          <w:szCs w:val="21"/>
          <w:lang w:eastAsia="en-GB"/>
          <w14:ligatures w14:val="none"/>
        </w:rPr>
        <w:t xml:space="preserve">Neurological </w:t>
      </w:r>
      <w:r w:rsidR="74CDEAE6">
        <w:rPr>
          <w:rFonts w:ascii="Calibri" w:eastAsia="Times New Roman" w:hAnsi="Calibri" w:cs="Calibri"/>
          <w:b/>
          <w:bCs/>
          <w:kern w:val="0"/>
          <w:sz w:val="21"/>
          <w:szCs w:val="21"/>
          <w:lang w:eastAsia="en-GB"/>
          <w14:ligatures w14:val="none"/>
        </w:rPr>
        <w:t>D</w:t>
      </w:r>
      <w:r>
        <w:rPr>
          <w:rFonts w:ascii="Calibri" w:eastAsia="Times New Roman" w:hAnsi="Calibri" w:cs="Calibri"/>
          <w:b/>
          <w:bCs/>
          <w:kern w:val="0"/>
          <w:sz w:val="21"/>
          <w:szCs w:val="21"/>
          <w:lang w:eastAsia="en-GB"/>
          <w14:ligatures w14:val="none"/>
        </w:rPr>
        <w:t xml:space="preserve">isease and </w:t>
      </w:r>
      <w:r w:rsidR="4BE3E452">
        <w:rPr>
          <w:rFonts w:ascii="Calibri" w:eastAsia="Times New Roman" w:hAnsi="Calibri" w:cs="Calibri"/>
          <w:b/>
          <w:bCs/>
          <w:kern w:val="0"/>
          <w:sz w:val="21"/>
          <w:szCs w:val="21"/>
          <w:lang w:eastAsia="en-GB"/>
          <w14:ligatures w14:val="none"/>
        </w:rPr>
        <w:t>I</w:t>
      </w:r>
      <w:r>
        <w:rPr>
          <w:rFonts w:ascii="Calibri" w:eastAsia="Times New Roman" w:hAnsi="Calibri" w:cs="Calibri"/>
          <w:b/>
          <w:bCs/>
          <w:kern w:val="0"/>
          <w:sz w:val="21"/>
          <w:szCs w:val="21"/>
          <w:lang w:eastAsia="en-GB"/>
          <w14:ligatures w14:val="none"/>
        </w:rPr>
        <w:t>mprove</w:t>
      </w:r>
      <w:r w:rsidRPr="00433664">
        <w:rPr>
          <w:rFonts w:ascii="Calibri" w:eastAsia="Times New Roman" w:hAnsi="Calibri" w:cs="Calibri"/>
          <w:b/>
          <w:bCs/>
          <w:kern w:val="0"/>
          <w:sz w:val="21"/>
          <w:szCs w:val="21"/>
          <w:lang w:eastAsia="en-GB"/>
          <w14:ligatures w14:val="none"/>
        </w:rPr>
        <w:t xml:space="preserve"> Brain Health</w:t>
      </w:r>
    </w:p>
    <w:p w14:paraId="3DDA7269" w14:textId="025A9895" w:rsidR="00433664" w:rsidRPr="00433664" w:rsidRDefault="0564E86B" w:rsidP="2C7B09CF">
      <w:pPr>
        <w:spacing w:before="100" w:beforeAutospacing="1" w:after="100" w:afterAutospacing="1"/>
        <w:rPr>
          <w:rFonts w:ascii="Calibri" w:eastAsia="Times New Roman" w:hAnsi="Calibri" w:cs="Calibri"/>
          <w:kern w:val="0"/>
          <w:sz w:val="21"/>
          <w:szCs w:val="21"/>
          <w:lang w:eastAsia="en-GB"/>
          <w14:ligatures w14:val="none"/>
        </w:rPr>
      </w:pPr>
      <w:r w:rsidRPr="00433664">
        <w:rPr>
          <w:rFonts w:ascii="Calibri" w:eastAsia="Times New Roman" w:hAnsi="Calibri" w:cs="Calibri"/>
          <w:kern w:val="0"/>
          <w:sz w:val="21"/>
          <w:szCs w:val="21"/>
          <w:lang w:eastAsia="en-GB"/>
          <w14:ligatures w14:val="none"/>
        </w:rPr>
        <w:t>D</w:t>
      </w:r>
      <w:r w:rsidR="48D28647" w:rsidRPr="00433664">
        <w:rPr>
          <w:rFonts w:ascii="Calibri" w:eastAsia="Times New Roman" w:hAnsi="Calibri" w:cs="Calibri"/>
          <w:kern w:val="0"/>
          <w:sz w:val="21"/>
          <w:szCs w:val="21"/>
          <w:lang w:eastAsia="en-GB"/>
          <w14:ligatures w14:val="none"/>
        </w:rPr>
        <w:t>enver</w:t>
      </w:r>
      <w:r w:rsidRPr="00433664">
        <w:rPr>
          <w:rFonts w:ascii="Calibri" w:eastAsia="Times New Roman" w:hAnsi="Calibri" w:cs="Calibri"/>
          <w:kern w:val="0"/>
          <w:sz w:val="21"/>
          <w:szCs w:val="21"/>
          <w:lang w:eastAsia="en-GB"/>
          <w14:ligatures w14:val="none"/>
        </w:rPr>
        <w:t>,</w:t>
      </w:r>
      <w:r w:rsidR="5393774E" w:rsidRPr="00433664">
        <w:rPr>
          <w:rFonts w:ascii="Calibri" w:eastAsia="Times New Roman" w:hAnsi="Calibri" w:cs="Calibri"/>
          <w:kern w:val="0"/>
          <w:sz w:val="21"/>
          <w:szCs w:val="21"/>
          <w:lang w:eastAsia="en-GB"/>
          <w14:ligatures w14:val="none"/>
        </w:rPr>
        <w:t xml:space="preserve"> CO</w:t>
      </w:r>
      <w:r w:rsidRPr="00433664">
        <w:rPr>
          <w:rFonts w:ascii="Calibri" w:eastAsia="Times New Roman" w:hAnsi="Calibri" w:cs="Calibri"/>
          <w:kern w:val="0"/>
          <w:sz w:val="21"/>
          <w:szCs w:val="21"/>
          <w:lang w:eastAsia="en-GB"/>
          <w14:ligatures w14:val="none"/>
        </w:rPr>
        <w:t xml:space="preserve"> March 5, 2026 /PRNewswire/ -- Cerecin Inc., a clinical-stage biotechnology company developing metabolic drugs for neurological disorders, today announced that Dr. Charles Stacey, Chief Executive Officer of Cerecin, delivered a TEDx talk at TEDxNTU Singapore in October 2025, and the talk is now </w:t>
      </w:r>
      <w:r w:rsidR="1642123D" w:rsidRPr="00433664">
        <w:rPr>
          <w:rFonts w:ascii="Calibri" w:eastAsia="Times New Roman" w:hAnsi="Calibri" w:cs="Calibri"/>
          <w:kern w:val="0"/>
          <w:sz w:val="21"/>
          <w:szCs w:val="21"/>
          <w:lang w:eastAsia="en-GB"/>
          <w14:ligatures w14:val="none"/>
        </w:rPr>
        <w:t>available to view online</w:t>
      </w:r>
      <w:r w:rsidRPr="00433664">
        <w:rPr>
          <w:rFonts w:ascii="Calibri" w:eastAsia="Times New Roman" w:hAnsi="Calibri" w:cs="Calibri"/>
          <w:kern w:val="0"/>
          <w:sz w:val="21"/>
          <w:szCs w:val="21"/>
          <w:lang w:eastAsia="en-GB"/>
          <w14:ligatures w14:val="none"/>
        </w:rPr>
        <w:t>.</w:t>
      </w:r>
    </w:p>
    <w:p w14:paraId="0064065B" w14:textId="0C5191EF" w:rsidR="00433664" w:rsidRDefault="0564E86B" w:rsidP="2C7B09CF">
      <w:pPr>
        <w:spacing w:before="100" w:beforeAutospacing="1" w:after="100" w:afterAutospacing="1"/>
        <w:rPr>
          <w:rFonts w:ascii="Calibri" w:eastAsia="Times New Roman" w:hAnsi="Calibri" w:cs="Calibri"/>
          <w:kern w:val="0"/>
          <w:sz w:val="21"/>
          <w:szCs w:val="21"/>
          <w:lang w:eastAsia="en-GB"/>
          <w14:ligatures w14:val="none"/>
        </w:rPr>
      </w:pPr>
      <w:r w:rsidRPr="00433664">
        <w:rPr>
          <w:rFonts w:ascii="Calibri" w:eastAsia="Times New Roman" w:hAnsi="Calibri" w:cs="Calibri"/>
          <w:kern w:val="0"/>
          <w:sz w:val="21"/>
          <w:szCs w:val="21"/>
          <w:lang w:eastAsia="en-GB"/>
          <w14:ligatures w14:val="none"/>
        </w:rPr>
        <w:t xml:space="preserve">Titled “The </w:t>
      </w:r>
      <w:r w:rsidR="36891EFE" w:rsidRPr="00433664">
        <w:rPr>
          <w:rFonts w:ascii="Calibri" w:eastAsia="Times New Roman" w:hAnsi="Calibri" w:cs="Calibri"/>
          <w:kern w:val="0"/>
          <w:sz w:val="21"/>
          <w:szCs w:val="21"/>
          <w:lang w:eastAsia="en-GB"/>
          <w14:ligatures w14:val="none"/>
        </w:rPr>
        <w:t>P</w:t>
      </w:r>
      <w:r w:rsidRPr="00433664">
        <w:rPr>
          <w:rFonts w:ascii="Calibri" w:eastAsia="Times New Roman" w:hAnsi="Calibri" w:cs="Calibri"/>
          <w:kern w:val="0"/>
          <w:sz w:val="21"/>
          <w:szCs w:val="21"/>
          <w:lang w:eastAsia="en-GB"/>
          <w14:ligatures w14:val="none"/>
        </w:rPr>
        <w:t xml:space="preserve">otential of </w:t>
      </w:r>
      <w:r w:rsidR="50706662" w:rsidRPr="00433664">
        <w:rPr>
          <w:rFonts w:ascii="Calibri" w:eastAsia="Times New Roman" w:hAnsi="Calibri" w:cs="Calibri"/>
          <w:kern w:val="0"/>
          <w:sz w:val="21"/>
          <w:szCs w:val="21"/>
          <w:lang w:eastAsia="en-GB"/>
          <w14:ligatures w14:val="none"/>
        </w:rPr>
        <w:t>F</w:t>
      </w:r>
      <w:r w:rsidRPr="00433664">
        <w:rPr>
          <w:rFonts w:ascii="Calibri" w:eastAsia="Times New Roman" w:hAnsi="Calibri" w:cs="Calibri"/>
          <w:kern w:val="0"/>
          <w:sz w:val="21"/>
          <w:szCs w:val="21"/>
          <w:lang w:eastAsia="en-GB"/>
          <w14:ligatures w14:val="none"/>
        </w:rPr>
        <w:t xml:space="preserve">asting and </w:t>
      </w:r>
      <w:r w:rsidR="2FA06BB6" w:rsidRPr="00433664">
        <w:rPr>
          <w:rFonts w:ascii="Calibri" w:eastAsia="Times New Roman" w:hAnsi="Calibri" w:cs="Calibri"/>
          <w:kern w:val="0"/>
          <w:sz w:val="21"/>
          <w:szCs w:val="21"/>
          <w:lang w:eastAsia="en-GB"/>
          <w14:ligatures w14:val="none"/>
        </w:rPr>
        <w:t>D</w:t>
      </w:r>
      <w:r w:rsidRPr="00433664">
        <w:rPr>
          <w:rFonts w:ascii="Calibri" w:eastAsia="Times New Roman" w:hAnsi="Calibri" w:cs="Calibri"/>
          <w:kern w:val="0"/>
          <w:sz w:val="21"/>
          <w:szCs w:val="21"/>
          <w:lang w:eastAsia="en-GB"/>
          <w14:ligatures w14:val="none"/>
        </w:rPr>
        <w:t xml:space="preserve">iet in the </w:t>
      </w:r>
      <w:r w:rsidR="4EEC7B99" w:rsidRPr="00433664">
        <w:rPr>
          <w:rFonts w:ascii="Calibri" w:eastAsia="Times New Roman" w:hAnsi="Calibri" w:cs="Calibri"/>
          <w:kern w:val="0"/>
          <w:sz w:val="21"/>
          <w:szCs w:val="21"/>
          <w:lang w:eastAsia="en-GB"/>
          <w14:ligatures w14:val="none"/>
        </w:rPr>
        <w:t>F</w:t>
      </w:r>
      <w:r w:rsidRPr="00433664">
        <w:rPr>
          <w:rFonts w:ascii="Calibri" w:eastAsia="Times New Roman" w:hAnsi="Calibri" w:cs="Calibri"/>
          <w:kern w:val="0"/>
          <w:sz w:val="21"/>
          <w:szCs w:val="21"/>
          <w:lang w:eastAsia="en-GB"/>
          <w14:ligatures w14:val="none"/>
        </w:rPr>
        <w:t xml:space="preserve">uture of </w:t>
      </w:r>
      <w:r w:rsidR="461E9984" w:rsidRPr="00433664">
        <w:rPr>
          <w:rFonts w:ascii="Calibri" w:eastAsia="Times New Roman" w:hAnsi="Calibri" w:cs="Calibri"/>
          <w:kern w:val="0"/>
          <w:sz w:val="21"/>
          <w:szCs w:val="21"/>
          <w:lang w:eastAsia="en-GB"/>
          <w14:ligatures w14:val="none"/>
        </w:rPr>
        <w:t>M</w:t>
      </w:r>
      <w:r w:rsidRPr="00433664">
        <w:rPr>
          <w:rFonts w:ascii="Calibri" w:eastAsia="Times New Roman" w:hAnsi="Calibri" w:cs="Calibri"/>
          <w:kern w:val="0"/>
          <w:sz w:val="21"/>
          <w:szCs w:val="21"/>
          <w:lang w:eastAsia="en-GB"/>
          <w14:ligatures w14:val="none"/>
        </w:rPr>
        <w:t xml:space="preserve">edicine” Dr. Stacey’s TEDx talk explores the </w:t>
      </w:r>
      <w:r>
        <w:rPr>
          <w:rFonts w:ascii="Calibri" w:eastAsia="Times New Roman" w:hAnsi="Calibri" w:cs="Calibri"/>
          <w:kern w:val="0"/>
          <w:sz w:val="21"/>
          <w:szCs w:val="21"/>
          <w:lang w:eastAsia="en-GB"/>
          <w14:ligatures w14:val="none"/>
        </w:rPr>
        <w:t>frontier</w:t>
      </w:r>
      <w:r w:rsidRPr="00433664">
        <w:rPr>
          <w:rFonts w:ascii="Calibri" w:eastAsia="Times New Roman" w:hAnsi="Calibri" w:cs="Calibri"/>
          <w:kern w:val="0"/>
          <w:sz w:val="21"/>
          <w:szCs w:val="21"/>
          <w:lang w:eastAsia="en-GB"/>
          <w14:ligatures w14:val="none"/>
        </w:rPr>
        <w:t xml:space="preserve"> science of brain energy metabolism</w:t>
      </w:r>
      <w:r>
        <w:rPr>
          <w:rFonts w:ascii="Calibri" w:eastAsia="Times New Roman" w:hAnsi="Calibri" w:cs="Calibri"/>
          <w:kern w:val="0"/>
          <w:sz w:val="21"/>
          <w:szCs w:val="21"/>
          <w:lang w:eastAsia="en-GB"/>
          <w14:ligatures w14:val="none"/>
        </w:rPr>
        <w:t xml:space="preserve">, </w:t>
      </w:r>
      <w:r w:rsidRPr="00433664">
        <w:rPr>
          <w:rFonts w:ascii="Calibri" w:eastAsia="Times New Roman" w:hAnsi="Calibri" w:cs="Calibri"/>
          <w:kern w:val="0"/>
          <w:sz w:val="21"/>
          <w:szCs w:val="21"/>
          <w:lang w:eastAsia="en-GB"/>
          <w14:ligatures w14:val="none"/>
        </w:rPr>
        <w:t>how the brain’s high demand for fuel and its vulnerability to energy deficits may contribute to neurological disease</w:t>
      </w:r>
      <w:r>
        <w:rPr>
          <w:rFonts w:ascii="Calibri" w:eastAsia="Times New Roman" w:hAnsi="Calibri" w:cs="Calibri"/>
          <w:kern w:val="0"/>
          <w:sz w:val="21"/>
          <w:szCs w:val="21"/>
          <w:lang w:eastAsia="en-GB"/>
          <w14:ligatures w14:val="none"/>
        </w:rPr>
        <w:t xml:space="preserve">, </w:t>
      </w:r>
      <w:r w:rsidRPr="00433664">
        <w:rPr>
          <w:rFonts w:ascii="Calibri" w:eastAsia="Times New Roman" w:hAnsi="Calibri" w:cs="Calibri"/>
          <w:kern w:val="0"/>
          <w:sz w:val="21"/>
          <w:szCs w:val="21"/>
          <w:lang w:eastAsia="en-GB"/>
          <w14:ligatures w14:val="none"/>
        </w:rPr>
        <w:t xml:space="preserve">and how ketones, produced during fasting and ketosis, represent an alternative energy source with potential </w:t>
      </w:r>
      <w:r>
        <w:rPr>
          <w:rFonts w:ascii="Calibri" w:eastAsia="Times New Roman" w:hAnsi="Calibri" w:cs="Calibri"/>
          <w:kern w:val="0"/>
          <w:sz w:val="21"/>
          <w:szCs w:val="21"/>
          <w:lang w:eastAsia="en-GB"/>
          <w14:ligatures w14:val="none"/>
        </w:rPr>
        <w:t>benefit in</w:t>
      </w:r>
      <w:r w:rsidRPr="00433664">
        <w:rPr>
          <w:rFonts w:ascii="Calibri" w:eastAsia="Times New Roman" w:hAnsi="Calibri" w:cs="Calibri"/>
          <w:kern w:val="0"/>
          <w:sz w:val="21"/>
          <w:szCs w:val="21"/>
          <w:lang w:eastAsia="en-GB"/>
          <w14:ligatures w14:val="none"/>
        </w:rPr>
        <w:t xml:space="preserve"> conditions such as Alzheimer’s disease and epilepsy.</w:t>
      </w:r>
    </w:p>
    <w:p w14:paraId="3F331523" w14:textId="229EDA37" w:rsidR="00694612" w:rsidRPr="00694612" w:rsidRDefault="00694612" w:rsidP="2C7B09CF">
      <w:pPr>
        <w:spacing w:before="100" w:beforeAutospacing="1" w:after="100" w:afterAutospacing="1"/>
      </w:pPr>
      <w:r w:rsidRPr="00433664">
        <w:rPr>
          <w:rFonts w:ascii="Calibri" w:eastAsia="Times New Roman" w:hAnsi="Calibri" w:cs="Calibri"/>
          <w:kern w:val="0"/>
          <w:sz w:val="21"/>
          <w:szCs w:val="21"/>
          <w:lang w:eastAsia="en-GB"/>
          <w14:ligatures w14:val="none"/>
        </w:rPr>
        <w:t>The TEDx talk, “</w:t>
      </w:r>
      <w:r w:rsidRPr="000D6FC4">
        <w:rPr>
          <w:rFonts w:ascii="Calibri" w:eastAsia="Times New Roman" w:hAnsi="Calibri" w:cs="Calibri"/>
          <w:kern w:val="0"/>
          <w:sz w:val="21"/>
          <w:szCs w:val="21"/>
          <w:lang w:eastAsia="en-GB"/>
          <w14:ligatures w14:val="none"/>
        </w:rPr>
        <w:t>The Potential of Fasting and Diet in the Future of Medicine</w:t>
      </w:r>
      <w:r w:rsidRPr="00433664">
        <w:rPr>
          <w:rFonts w:ascii="Calibri" w:eastAsia="Times New Roman" w:hAnsi="Calibri" w:cs="Calibri"/>
          <w:kern w:val="0"/>
          <w:sz w:val="21"/>
          <w:szCs w:val="21"/>
          <w:lang w:eastAsia="en-GB"/>
          <w14:ligatures w14:val="none"/>
        </w:rPr>
        <w:t>,” by Dr. Charles Stacey (TEDxNTU, October 2025) is now available to view online</w:t>
      </w:r>
      <w:r>
        <w:rPr>
          <w:rFonts w:ascii="Calibri" w:eastAsia="Times New Roman" w:hAnsi="Calibri" w:cs="Calibri"/>
          <w:kern w:val="0"/>
          <w:sz w:val="21"/>
          <w:szCs w:val="21"/>
          <w:lang w:eastAsia="en-GB"/>
          <w14:ligatures w14:val="none"/>
        </w:rPr>
        <w:t xml:space="preserve">: </w:t>
      </w:r>
      <w:hyperlink r:id="rId4" w:history="1">
        <w:r w:rsidRPr="00433664">
          <w:rPr>
            <w:rStyle w:val="Hyperlink"/>
            <w:rFonts w:ascii="Calibri" w:eastAsia="Times New Roman" w:hAnsi="Calibri" w:cs="Calibri"/>
            <w:kern w:val="0"/>
            <w:sz w:val="21"/>
            <w:szCs w:val="21"/>
            <w:lang w:eastAsia="en-GB"/>
            <w14:ligatures w14:val="none"/>
          </w:rPr>
          <w:t>https://youtu.be/I9ssEspwCFk?si=Wv4TeAw2gbxtVSJU</w:t>
        </w:r>
      </w:hyperlink>
    </w:p>
    <w:p w14:paraId="18548D3B" w14:textId="6CA733FE" w:rsidR="00433664" w:rsidRPr="00B5466C" w:rsidRDefault="00433664" w:rsidP="00433664">
      <w:pPr>
        <w:spacing w:before="100" w:beforeAutospacing="1" w:after="100" w:afterAutospacing="1"/>
        <w:rPr>
          <w:rFonts w:ascii="Calibri" w:eastAsia="Times New Roman" w:hAnsi="Calibri" w:cs="Calibri"/>
          <w:kern w:val="0"/>
          <w:sz w:val="21"/>
          <w:szCs w:val="21"/>
          <w:lang w:eastAsia="en-GB"/>
          <w14:ligatures w14:val="none"/>
        </w:rPr>
      </w:pPr>
      <w:r w:rsidRPr="00433664">
        <w:rPr>
          <w:rFonts w:ascii="Calibri" w:eastAsia="Times New Roman" w:hAnsi="Calibri" w:cs="Calibri"/>
          <w:kern w:val="0"/>
          <w:sz w:val="21"/>
          <w:szCs w:val="21"/>
          <w:lang w:eastAsia="en-GB"/>
          <w14:ligatures w14:val="none"/>
        </w:rPr>
        <w:t>In the talk, Dr. Stacey describes how the brain</w:t>
      </w:r>
      <w:r>
        <w:rPr>
          <w:rFonts w:ascii="Calibri" w:eastAsia="Times New Roman" w:hAnsi="Calibri" w:cs="Calibri"/>
          <w:kern w:val="0"/>
          <w:sz w:val="21"/>
          <w:szCs w:val="21"/>
          <w:lang w:eastAsia="en-GB"/>
          <w14:ligatures w14:val="none"/>
        </w:rPr>
        <w:t xml:space="preserve">, </w:t>
      </w:r>
      <w:r w:rsidRPr="00433664">
        <w:rPr>
          <w:rFonts w:ascii="Calibri" w:eastAsia="Times New Roman" w:hAnsi="Calibri" w:cs="Calibri"/>
          <w:kern w:val="0"/>
          <w:sz w:val="21"/>
          <w:szCs w:val="21"/>
          <w:lang w:eastAsia="en-GB"/>
          <w14:ligatures w14:val="none"/>
        </w:rPr>
        <w:t xml:space="preserve">despite </w:t>
      </w:r>
      <w:r w:rsidRPr="00B5466C">
        <w:rPr>
          <w:rFonts w:ascii="Calibri" w:eastAsia="Times New Roman" w:hAnsi="Calibri" w:cs="Calibri"/>
          <w:kern w:val="0"/>
          <w:sz w:val="21"/>
          <w:szCs w:val="21"/>
          <w:lang w:eastAsia="en-GB"/>
          <w14:ligatures w14:val="none"/>
        </w:rPr>
        <w:t>representing only ~2% of body weight, consumes up to ~20% of the body’s energy, and how imaging and clinical research show that impaired glucose metabolism may be an early and important feature of neurodegenerative and neurological disorders. He explains that when glucose availability declines, the body can shift to producing ketone bodies, derived from fat, which can cross into the brain and be converted into energy, a highly conserved biological pathway.</w:t>
      </w:r>
    </w:p>
    <w:p w14:paraId="7EBABE70" w14:textId="620F9227" w:rsidR="00433664" w:rsidRPr="00B5466C" w:rsidRDefault="00433664" w:rsidP="00433664">
      <w:pPr>
        <w:spacing w:before="100" w:beforeAutospacing="1" w:after="100" w:afterAutospacing="1"/>
        <w:rPr>
          <w:rFonts w:ascii="Calibri" w:eastAsia="Times New Roman" w:hAnsi="Calibri" w:cs="Calibri"/>
          <w:kern w:val="0"/>
          <w:sz w:val="21"/>
          <w:szCs w:val="21"/>
          <w:lang w:eastAsia="en-GB"/>
          <w14:ligatures w14:val="none"/>
        </w:rPr>
      </w:pPr>
      <w:r w:rsidRPr="00B5466C">
        <w:rPr>
          <w:rFonts w:ascii="Calibri" w:eastAsia="Times New Roman" w:hAnsi="Calibri" w:cs="Calibri"/>
          <w:kern w:val="0"/>
          <w:sz w:val="21"/>
          <w:szCs w:val="21"/>
          <w:lang w:eastAsia="en-GB"/>
          <w14:ligatures w14:val="none"/>
        </w:rPr>
        <w:t>“If a failing brain is, at its core, an under-fuelled brain, then perhaps the solution is to give it more energy—not by simply adding more glucose, but by restoring brain bioenergetics,” said Dr. Charles Stacey, CEO of Cerecin. “</w:t>
      </w:r>
      <w:r w:rsidR="00B5466C">
        <w:rPr>
          <w:rFonts w:ascii="Calibri" w:eastAsia="Times New Roman" w:hAnsi="Calibri" w:cs="Calibri"/>
          <w:kern w:val="0"/>
          <w:sz w:val="21"/>
          <w:szCs w:val="21"/>
          <w:lang w:eastAsia="en-GB"/>
          <w14:ligatures w14:val="none"/>
        </w:rPr>
        <w:t>This</w:t>
      </w:r>
      <w:r w:rsidRPr="00B5466C">
        <w:rPr>
          <w:rFonts w:ascii="Calibri" w:eastAsia="Times New Roman" w:hAnsi="Calibri" w:cs="Calibri"/>
          <w:kern w:val="0"/>
          <w:sz w:val="21"/>
          <w:szCs w:val="21"/>
          <w:lang w:eastAsia="en-GB"/>
          <w14:ligatures w14:val="none"/>
        </w:rPr>
        <w:t xml:space="preserve"> TEDx talk is about the potential of ketones—the physiological emergency fuel the brain—and how translating the biology of fasting into precision pharmacology is opening a new frontier in brain health.”</w:t>
      </w:r>
    </w:p>
    <w:p w14:paraId="5E9AE426" w14:textId="7F6CB548" w:rsidR="0034607C" w:rsidRDefault="00433664" w:rsidP="00433664">
      <w:pPr>
        <w:spacing w:before="100" w:beforeAutospacing="1" w:after="100" w:afterAutospacing="1"/>
        <w:rPr>
          <w:rFonts w:ascii="Calibri" w:eastAsia="Times New Roman" w:hAnsi="Calibri" w:cs="Calibri"/>
          <w:kern w:val="0"/>
          <w:sz w:val="21"/>
          <w:szCs w:val="21"/>
          <w:lang w:eastAsia="en-GB"/>
          <w14:ligatures w14:val="none"/>
        </w:rPr>
      </w:pPr>
      <w:r w:rsidRPr="00B5466C">
        <w:rPr>
          <w:rFonts w:ascii="Calibri" w:eastAsia="Times New Roman" w:hAnsi="Calibri" w:cs="Calibri"/>
          <w:kern w:val="0"/>
          <w:sz w:val="21"/>
          <w:szCs w:val="21"/>
          <w:lang w:eastAsia="en-GB"/>
          <w14:ligatures w14:val="none"/>
        </w:rPr>
        <w:t>Dr. Stacey also highlights historical and medical observations linking fasting and ketogenic states to seizure control, including early clinical reports that inspired the modern ketogenic diet, and describes</w:t>
      </w:r>
      <w:r w:rsidRPr="00433664">
        <w:rPr>
          <w:rFonts w:ascii="Calibri" w:eastAsia="Times New Roman" w:hAnsi="Calibri" w:cs="Calibri"/>
          <w:kern w:val="0"/>
          <w:sz w:val="21"/>
          <w:szCs w:val="21"/>
          <w:lang w:eastAsia="en-GB"/>
          <w14:ligatures w14:val="none"/>
        </w:rPr>
        <w:t xml:space="preserve"> how </w:t>
      </w:r>
      <w:r>
        <w:rPr>
          <w:rFonts w:ascii="Calibri" w:eastAsia="Times New Roman" w:hAnsi="Calibri" w:cs="Calibri"/>
          <w:kern w:val="0"/>
          <w:sz w:val="21"/>
          <w:szCs w:val="21"/>
          <w:lang w:eastAsia="en-GB"/>
          <w14:ligatures w14:val="none"/>
        </w:rPr>
        <w:t>biotech</w:t>
      </w:r>
      <w:r w:rsidR="001145E9">
        <w:rPr>
          <w:rFonts w:ascii="Calibri" w:eastAsia="Times New Roman" w:hAnsi="Calibri" w:cs="Calibri"/>
          <w:kern w:val="0"/>
          <w:sz w:val="21"/>
          <w:szCs w:val="21"/>
          <w:lang w:eastAsia="en-GB"/>
          <w14:ligatures w14:val="none"/>
        </w:rPr>
        <w:t xml:space="preserve"> companies at the forefront of modern neuroscience, </w:t>
      </w:r>
      <w:r>
        <w:rPr>
          <w:rFonts w:ascii="Calibri" w:eastAsia="Times New Roman" w:hAnsi="Calibri" w:cs="Calibri"/>
          <w:kern w:val="0"/>
          <w:sz w:val="21"/>
          <w:szCs w:val="21"/>
          <w:lang w:eastAsia="en-GB"/>
          <w14:ligatures w14:val="none"/>
        </w:rPr>
        <w:t xml:space="preserve"> such as Cerecin,</w:t>
      </w:r>
      <w:r w:rsidRPr="00433664">
        <w:rPr>
          <w:rFonts w:ascii="Calibri" w:eastAsia="Times New Roman" w:hAnsi="Calibri" w:cs="Calibri"/>
          <w:kern w:val="0"/>
          <w:sz w:val="21"/>
          <w:szCs w:val="21"/>
          <w:lang w:eastAsia="en-GB"/>
          <w14:ligatures w14:val="none"/>
        </w:rPr>
        <w:t xml:space="preserve"> are working to create oral, controlled, and sustainable </w:t>
      </w:r>
      <w:r w:rsidR="00B5466C">
        <w:rPr>
          <w:rFonts w:ascii="Calibri" w:eastAsia="Times New Roman" w:hAnsi="Calibri" w:cs="Calibri"/>
          <w:kern w:val="0"/>
          <w:sz w:val="21"/>
          <w:szCs w:val="21"/>
          <w:lang w:eastAsia="en-GB"/>
          <w14:ligatures w14:val="none"/>
        </w:rPr>
        <w:t>medicines</w:t>
      </w:r>
      <w:r w:rsidRPr="00433664">
        <w:rPr>
          <w:rFonts w:ascii="Calibri" w:eastAsia="Times New Roman" w:hAnsi="Calibri" w:cs="Calibri"/>
          <w:kern w:val="0"/>
          <w:sz w:val="21"/>
          <w:szCs w:val="21"/>
          <w:lang w:eastAsia="en-GB"/>
          <w14:ligatures w14:val="none"/>
        </w:rPr>
        <w:t xml:space="preserve"> that deliver the metabolic benefits of ketosis without the burden of strict dietary intervention.</w:t>
      </w:r>
    </w:p>
    <w:p w14:paraId="733DC307" w14:textId="68094F88" w:rsidR="0034607C" w:rsidRPr="00433664" w:rsidRDefault="0034607C" w:rsidP="00433664">
      <w:pPr>
        <w:spacing w:before="100" w:beforeAutospacing="1" w:after="100" w:afterAutospacing="1"/>
        <w:rPr>
          <w:rFonts w:ascii="Calibri" w:eastAsia="Times New Roman" w:hAnsi="Calibri" w:cs="Calibri"/>
          <w:kern w:val="0"/>
          <w:sz w:val="21"/>
          <w:szCs w:val="21"/>
          <w:lang w:eastAsia="en-GB"/>
          <w14:ligatures w14:val="none"/>
        </w:rPr>
      </w:pPr>
      <w:r w:rsidRPr="00317A3B">
        <w:rPr>
          <w:rFonts w:ascii="Calibri" w:eastAsia="Times New Roman" w:hAnsi="Calibri" w:cs="Calibri"/>
          <w:kern w:val="0"/>
          <w:sz w:val="21"/>
          <w:szCs w:val="21"/>
          <w:lang w:eastAsia="en-GB"/>
          <w14:ligatures w14:val="none"/>
        </w:rPr>
        <w:t>Cerecin is developing a pipeline of neurometabolic assets that target brain energy metabolism. CER-0001 (</w:t>
      </w:r>
      <w:proofErr w:type="spellStart"/>
      <w:r w:rsidRPr="00317A3B">
        <w:rPr>
          <w:rFonts w:ascii="Calibri" w:eastAsia="Times New Roman" w:hAnsi="Calibri" w:cs="Calibri"/>
          <w:kern w:val="0"/>
          <w:sz w:val="21"/>
          <w:szCs w:val="21"/>
          <w:lang w:eastAsia="en-GB"/>
          <w14:ligatures w14:val="none"/>
        </w:rPr>
        <w:t>tricaprilin</w:t>
      </w:r>
      <w:proofErr w:type="spellEnd"/>
      <w:r w:rsidRPr="00317A3B">
        <w:rPr>
          <w:rFonts w:ascii="Calibri" w:eastAsia="Times New Roman" w:hAnsi="Calibri" w:cs="Calibri"/>
          <w:kern w:val="0"/>
          <w:sz w:val="21"/>
          <w:szCs w:val="21"/>
          <w:lang w:eastAsia="en-GB"/>
          <w14:ligatures w14:val="none"/>
        </w:rPr>
        <w:t xml:space="preserve">) and CER-081 are first-in-class ketogenic drug candidates. CER-0001 is in late-stage development for Alzheimer’s disease and is also being advanced for rare </w:t>
      </w:r>
      <w:proofErr w:type="spellStart"/>
      <w:r w:rsidRPr="00317A3B">
        <w:rPr>
          <w:rFonts w:ascii="Calibri" w:eastAsia="Times New Roman" w:hAnsi="Calibri" w:cs="Calibri"/>
          <w:kern w:val="0"/>
          <w:sz w:val="21"/>
          <w:szCs w:val="21"/>
          <w:lang w:eastAsia="en-GB"/>
          <w14:ligatures w14:val="none"/>
        </w:rPr>
        <w:t>pediatric</w:t>
      </w:r>
      <w:proofErr w:type="spellEnd"/>
      <w:r w:rsidRPr="00317A3B">
        <w:rPr>
          <w:rFonts w:ascii="Calibri" w:eastAsia="Times New Roman" w:hAnsi="Calibri" w:cs="Calibri"/>
          <w:kern w:val="0"/>
          <w:sz w:val="21"/>
          <w:szCs w:val="21"/>
          <w:lang w:eastAsia="en-GB"/>
          <w14:ligatures w14:val="none"/>
        </w:rPr>
        <w:t xml:space="preserve"> epilepsies</w:t>
      </w:r>
      <w:r>
        <w:rPr>
          <w:rFonts w:ascii="Calibri" w:eastAsia="Times New Roman" w:hAnsi="Calibri" w:cs="Calibri"/>
          <w:kern w:val="0"/>
          <w:sz w:val="21"/>
          <w:szCs w:val="21"/>
          <w:lang w:eastAsia="en-GB"/>
          <w14:ligatures w14:val="none"/>
        </w:rPr>
        <w:t xml:space="preserve"> also known as </w:t>
      </w:r>
      <w:r w:rsidRPr="0034607C">
        <w:rPr>
          <w:rFonts w:ascii="Calibri" w:eastAsia="Times New Roman" w:hAnsi="Calibri" w:cs="Calibri"/>
          <w:kern w:val="0"/>
          <w:sz w:val="21"/>
          <w:szCs w:val="21"/>
          <w:lang w:eastAsia="en-GB"/>
          <w14:ligatures w14:val="none"/>
        </w:rPr>
        <w:t>Developmental and Epileptic Encephalopathies (DEEs)</w:t>
      </w:r>
      <w:r w:rsidRPr="00317A3B">
        <w:rPr>
          <w:rFonts w:ascii="Calibri" w:eastAsia="Times New Roman" w:hAnsi="Calibri" w:cs="Calibri"/>
          <w:kern w:val="0"/>
          <w:sz w:val="21"/>
          <w:szCs w:val="21"/>
          <w:lang w:eastAsia="en-GB"/>
          <w14:ligatures w14:val="none"/>
        </w:rPr>
        <w:t>. Cerecin is also developing CER-022, an investigational radiolabelled tracer for positron emission tomography (PET) imaging of ketone metabolism.</w:t>
      </w:r>
    </w:p>
    <w:p w14:paraId="4E5955C5" w14:textId="0522DAEA" w:rsidR="001145E9" w:rsidRDefault="00433664" w:rsidP="00433664">
      <w:pPr>
        <w:spacing w:before="100" w:beforeAutospacing="1" w:after="100" w:afterAutospacing="1"/>
        <w:rPr>
          <w:rFonts w:ascii="Calibri" w:eastAsia="Times New Roman" w:hAnsi="Calibri" w:cs="Calibri"/>
          <w:kern w:val="0"/>
          <w:sz w:val="21"/>
          <w:szCs w:val="21"/>
          <w:lang w:eastAsia="en-GB"/>
          <w14:ligatures w14:val="none"/>
        </w:rPr>
      </w:pPr>
      <w:r w:rsidRPr="00433664">
        <w:rPr>
          <w:rFonts w:ascii="Calibri" w:eastAsia="Times New Roman" w:hAnsi="Calibri" w:cs="Calibri"/>
          <w:kern w:val="0"/>
          <w:sz w:val="21"/>
          <w:szCs w:val="21"/>
          <w:lang w:eastAsia="en-GB"/>
          <w14:ligatures w14:val="none"/>
        </w:rPr>
        <w:t xml:space="preserve">“Cerecin is at the forefront of a growing </w:t>
      </w:r>
      <w:r w:rsidR="001145E9">
        <w:rPr>
          <w:rFonts w:ascii="Calibri" w:eastAsia="Times New Roman" w:hAnsi="Calibri" w:cs="Calibri"/>
          <w:kern w:val="0"/>
          <w:sz w:val="21"/>
          <w:szCs w:val="21"/>
          <w:lang w:eastAsia="en-GB"/>
          <w14:ligatures w14:val="none"/>
        </w:rPr>
        <w:t>field</w:t>
      </w:r>
      <w:r w:rsidRPr="00433664">
        <w:rPr>
          <w:rFonts w:ascii="Calibri" w:eastAsia="Times New Roman" w:hAnsi="Calibri" w:cs="Calibri"/>
          <w:kern w:val="0"/>
          <w:sz w:val="21"/>
          <w:szCs w:val="21"/>
          <w:lang w:eastAsia="en-GB"/>
          <w14:ligatures w14:val="none"/>
        </w:rPr>
        <w:t xml:space="preserve"> in neuroscience that focuses on energy as a foundational driver of brain function,” said Samuel Henderson, PhD, Chief Scientific Officer of Cerecin</w:t>
      </w:r>
      <w:r w:rsidR="007D52B0">
        <w:rPr>
          <w:rFonts w:ascii="Calibri" w:eastAsia="Times New Roman" w:hAnsi="Calibri" w:cs="Calibri"/>
          <w:kern w:val="0"/>
          <w:sz w:val="21"/>
          <w:szCs w:val="21"/>
          <w:lang w:eastAsia="en-GB"/>
          <w14:ligatures w14:val="none"/>
        </w:rPr>
        <w:t xml:space="preserve">. </w:t>
      </w:r>
      <w:r w:rsidR="007D52B0" w:rsidRPr="007D52B0">
        <w:rPr>
          <w:rFonts w:ascii="Calibri" w:eastAsia="Times New Roman" w:hAnsi="Calibri" w:cs="Calibri"/>
          <w:kern w:val="0"/>
          <w:sz w:val="21"/>
          <w:szCs w:val="21"/>
          <w:lang w:eastAsia="en-GB"/>
          <w14:ligatures w14:val="none"/>
        </w:rPr>
        <w:t xml:space="preserve">Dr. Henderson, who has more than </w:t>
      </w:r>
      <w:r w:rsidR="007D52B0">
        <w:rPr>
          <w:rFonts w:ascii="Calibri" w:eastAsia="Times New Roman" w:hAnsi="Calibri" w:cs="Calibri"/>
          <w:kern w:val="0"/>
          <w:sz w:val="21"/>
          <w:szCs w:val="21"/>
          <w:lang w:eastAsia="en-GB"/>
          <w14:ligatures w14:val="none"/>
        </w:rPr>
        <w:t>20</w:t>
      </w:r>
      <w:r w:rsidR="00E65BD0">
        <w:rPr>
          <w:rFonts w:ascii="Calibri" w:eastAsia="Times New Roman" w:hAnsi="Calibri" w:cs="Calibri"/>
          <w:kern w:val="0"/>
          <w:sz w:val="21"/>
          <w:szCs w:val="21"/>
          <w:lang w:eastAsia="en-GB"/>
          <w14:ligatures w14:val="none"/>
        </w:rPr>
        <w:t xml:space="preserve"> </w:t>
      </w:r>
      <w:r w:rsidR="007D52B0" w:rsidRPr="007D52B0">
        <w:rPr>
          <w:rFonts w:ascii="Calibri" w:eastAsia="Times New Roman" w:hAnsi="Calibri" w:cs="Calibri"/>
          <w:kern w:val="0"/>
          <w:sz w:val="21"/>
          <w:szCs w:val="21"/>
          <w:lang w:eastAsia="en-GB"/>
          <w14:ligatures w14:val="none"/>
        </w:rPr>
        <w:t xml:space="preserve">years of experience in neurodegenerative disease research and a PhD in molecular genetics and cell biology from the University of Chicago, leads </w:t>
      </w:r>
      <w:proofErr w:type="spellStart"/>
      <w:r w:rsidR="007D52B0" w:rsidRPr="007D52B0">
        <w:rPr>
          <w:rFonts w:ascii="Calibri" w:eastAsia="Times New Roman" w:hAnsi="Calibri" w:cs="Calibri"/>
          <w:kern w:val="0"/>
          <w:sz w:val="21"/>
          <w:szCs w:val="21"/>
          <w:lang w:eastAsia="en-GB"/>
          <w14:ligatures w14:val="none"/>
        </w:rPr>
        <w:t>Cerecin’s</w:t>
      </w:r>
      <w:proofErr w:type="spellEnd"/>
      <w:r w:rsidR="007D52B0" w:rsidRPr="007D52B0">
        <w:rPr>
          <w:rFonts w:ascii="Calibri" w:eastAsia="Times New Roman" w:hAnsi="Calibri" w:cs="Calibri"/>
          <w:kern w:val="0"/>
          <w:sz w:val="21"/>
          <w:szCs w:val="21"/>
          <w:lang w:eastAsia="en-GB"/>
          <w14:ligatures w14:val="none"/>
        </w:rPr>
        <w:t xml:space="preserve"> scientific strategy in </w:t>
      </w:r>
      <w:proofErr w:type="spellStart"/>
      <w:r w:rsidR="007D52B0" w:rsidRPr="007D52B0">
        <w:rPr>
          <w:rFonts w:ascii="Calibri" w:eastAsia="Times New Roman" w:hAnsi="Calibri" w:cs="Calibri"/>
          <w:kern w:val="0"/>
          <w:sz w:val="21"/>
          <w:szCs w:val="21"/>
          <w:lang w:eastAsia="en-GB"/>
          <w14:ligatures w14:val="none"/>
        </w:rPr>
        <w:t>neurometabolism</w:t>
      </w:r>
      <w:proofErr w:type="spellEnd"/>
      <w:r w:rsidR="007D52B0" w:rsidRPr="007D52B0">
        <w:rPr>
          <w:rFonts w:ascii="Calibri" w:eastAsia="Times New Roman" w:hAnsi="Calibri" w:cs="Calibri"/>
          <w:kern w:val="0"/>
          <w:sz w:val="21"/>
          <w:szCs w:val="21"/>
          <w:lang w:eastAsia="en-GB"/>
          <w14:ligatures w14:val="none"/>
        </w:rPr>
        <w:t xml:space="preserve"> and metabolic therapeutics</w:t>
      </w:r>
      <w:r w:rsidRPr="00433664">
        <w:rPr>
          <w:rFonts w:ascii="Calibri" w:eastAsia="Times New Roman" w:hAnsi="Calibri" w:cs="Calibri"/>
          <w:kern w:val="0"/>
          <w:sz w:val="21"/>
          <w:szCs w:val="21"/>
          <w:lang w:eastAsia="en-GB"/>
          <w14:ligatures w14:val="none"/>
        </w:rPr>
        <w:t xml:space="preserve"> “We are pleased to support Dr. Stacey’s effort to share a </w:t>
      </w:r>
      <w:r w:rsidRPr="00433664">
        <w:rPr>
          <w:rFonts w:ascii="Calibri" w:eastAsia="Times New Roman" w:hAnsi="Calibri" w:cs="Calibri"/>
          <w:kern w:val="0"/>
          <w:sz w:val="21"/>
          <w:szCs w:val="21"/>
          <w:lang w:eastAsia="en-GB"/>
          <w14:ligatures w14:val="none"/>
        </w:rPr>
        <w:lastRenderedPageBreak/>
        <w:t>science-based perspective on ketones, fasting biology, and the potential to develop metabolic therapies that may help address major unmet needs in neurological disease.”</w:t>
      </w:r>
    </w:p>
    <w:p w14:paraId="15464DED" w14:textId="77777777" w:rsidR="001145E9" w:rsidRPr="00433664" w:rsidRDefault="001145E9" w:rsidP="001145E9">
      <w:pPr>
        <w:spacing w:before="100" w:beforeAutospacing="1" w:after="100" w:afterAutospacing="1"/>
        <w:outlineLvl w:val="2"/>
        <w:rPr>
          <w:rFonts w:ascii="Calibri" w:eastAsia="Times New Roman" w:hAnsi="Calibri" w:cs="Calibri"/>
          <w:b/>
          <w:bCs/>
          <w:kern w:val="0"/>
          <w:sz w:val="21"/>
          <w:szCs w:val="21"/>
          <w:lang w:eastAsia="en-GB"/>
          <w14:ligatures w14:val="none"/>
        </w:rPr>
      </w:pPr>
      <w:r w:rsidRPr="00433664">
        <w:rPr>
          <w:rFonts w:ascii="Calibri" w:eastAsia="Times New Roman" w:hAnsi="Calibri" w:cs="Calibri"/>
          <w:b/>
          <w:bCs/>
          <w:kern w:val="0"/>
          <w:sz w:val="21"/>
          <w:szCs w:val="21"/>
          <w:lang w:eastAsia="en-GB"/>
          <w14:ligatures w14:val="none"/>
        </w:rPr>
        <w:t>Disclaimer</w:t>
      </w:r>
    </w:p>
    <w:p w14:paraId="45282B7A" w14:textId="77777777" w:rsidR="001145E9" w:rsidRPr="00433664" w:rsidRDefault="001145E9" w:rsidP="001145E9">
      <w:pPr>
        <w:spacing w:before="100" w:beforeAutospacing="1" w:after="100" w:afterAutospacing="1"/>
        <w:rPr>
          <w:rFonts w:ascii="Calibri" w:eastAsia="Times New Roman" w:hAnsi="Calibri" w:cs="Calibri"/>
          <w:kern w:val="0"/>
          <w:sz w:val="21"/>
          <w:szCs w:val="21"/>
          <w:lang w:eastAsia="en-GB"/>
          <w14:ligatures w14:val="none"/>
        </w:rPr>
      </w:pPr>
      <w:r w:rsidRPr="00433664">
        <w:rPr>
          <w:rFonts w:ascii="Calibri" w:eastAsia="Times New Roman" w:hAnsi="Calibri" w:cs="Calibri"/>
          <w:kern w:val="0"/>
          <w:sz w:val="21"/>
          <w:szCs w:val="21"/>
          <w:lang w:eastAsia="en-GB"/>
          <w14:ligatures w14:val="none"/>
        </w:rPr>
        <w:t xml:space="preserve">The TEDx talk </w:t>
      </w:r>
      <w:r w:rsidRPr="00B5466C">
        <w:rPr>
          <w:rFonts w:ascii="Calibri" w:eastAsia="Times New Roman" w:hAnsi="Calibri" w:cs="Calibri"/>
          <w:kern w:val="0"/>
          <w:sz w:val="21"/>
          <w:szCs w:val="21"/>
          <w:lang w:eastAsia="en-GB"/>
          <w14:ligatures w14:val="none"/>
        </w:rPr>
        <w:t>reflects Dr. Charles Stacey’s personal views and perspectives shared in a public forum and does not necessarily represent the views, positions, or strategies of Cerecin. References to scientific concepts are provided for general educational discussion and should not be interpreted as medical advice or as claims regarding the safety or</w:t>
      </w:r>
      <w:r w:rsidRPr="00433664">
        <w:rPr>
          <w:rFonts w:ascii="Calibri" w:eastAsia="Times New Roman" w:hAnsi="Calibri" w:cs="Calibri"/>
          <w:kern w:val="0"/>
          <w:sz w:val="21"/>
          <w:szCs w:val="21"/>
          <w:lang w:eastAsia="en-GB"/>
          <w14:ligatures w14:val="none"/>
        </w:rPr>
        <w:t xml:space="preserve"> efficacy of any investigational product.</w:t>
      </w:r>
    </w:p>
    <w:p w14:paraId="1E7EE0B8" w14:textId="77777777" w:rsidR="001145E9" w:rsidRPr="00433664" w:rsidRDefault="001145E9" w:rsidP="001145E9">
      <w:pPr>
        <w:spacing w:before="100" w:beforeAutospacing="1" w:after="100" w:afterAutospacing="1"/>
        <w:outlineLvl w:val="2"/>
        <w:rPr>
          <w:rFonts w:ascii="Calibri" w:eastAsia="Times New Roman" w:hAnsi="Calibri" w:cs="Calibri"/>
          <w:b/>
          <w:bCs/>
          <w:kern w:val="0"/>
          <w:sz w:val="21"/>
          <w:szCs w:val="21"/>
          <w:lang w:eastAsia="en-GB"/>
          <w14:ligatures w14:val="none"/>
        </w:rPr>
      </w:pPr>
      <w:r w:rsidRPr="00433664">
        <w:rPr>
          <w:rFonts w:ascii="Calibri" w:eastAsia="Times New Roman" w:hAnsi="Calibri" w:cs="Calibri"/>
          <w:b/>
          <w:bCs/>
          <w:kern w:val="0"/>
          <w:sz w:val="21"/>
          <w:szCs w:val="21"/>
          <w:lang w:eastAsia="en-GB"/>
          <w14:ligatures w14:val="none"/>
        </w:rPr>
        <w:t>About TEDx</w:t>
      </w:r>
    </w:p>
    <w:p w14:paraId="047FB05D" w14:textId="21A8780D" w:rsidR="001145E9" w:rsidRDefault="3911F652" w:rsidP="2C7B09CF">
      <w:pPr>
        <w:spacing w:before="100" w:beforeAutospacing="1" w:after="100" w:afterAutospacing="1"/>
        <w:rPr>
          <w:rFonts w:ascii="Calibri" w:eastAsia="Times New Roman" w:hAnsi="Calibri" w:cs="Calibri"/>
          <w:kern w:val="0"/>
          <w:sz w:val="21"/>
          <w:szCs w:val="21"/>
          <w:lang w:eastAsia="en-GB"/>
          <w14:ligatures w14:val="none"/>
        </w:rPr>
      </w:pPr>
      <w:r w:rsidRPr="00433664">
        <w:rPr>
          <w:rFonts w:ascii="Calibri" w:eastAsia="Times New Roman" w:hAnsi="Calibri" w:cs="Calibri"/>
          <w:kern w:val="0"/>
          <w:sz w:val="21"/>
          <w:szCs w:val="21"/>
          <w:lang w:eastAsia="en-GB"/>
          <w14:ligatures w14:val="none"/>
        </w:rPr>
        <w:t xml:space="preserve">In the spirit of ideas worth </w:t>
      </w:r>
      <w:r w:rsidRPr="00E5721F">
        <w:rPr>
          <w:rFonts w:ascii="Calibri" w:eastAsia="Times New Roman" w:hAnsi="Calibri" w:cs="Calibri"/>
          <w:kern w:val="0"/>
          <w:sz w:val="21"/>
          <w:szCs w:val="21"/>
          <w:lang w:eastAsia="en-GB"/>
          <w14:ligatures w14:val="none"/>
        </w:rPr>
        <w:t>spreading, TEDx is a program of local, self-organized events that bring people together to share a TED-like experience. At a TEDx event, TED Talks video and live speakers combine to spark deep discussion and connection. These local</w:t>
      </w:r>
      <w:r w:rsidRPr="00433664">
        <w:rPr>
          <w:rFonts w:ascii="Calibri" w:eastAsia="Times New Roman" w:hAnsi="Calibri" w:cs="Calibri"/>
          <w:kern w:val="0"/>
          <w:sz w:val="21"/>
          <w:szCs w:val="21"/>
          <w:lang w:eastAsia="en-GB"/>
          <w14:ligatures w14:val="none"/>
        </w:rPr>
        <w:t>, self-organized events are branded TEDx, where **x = independently organized TED</w:t>
      </w:r>
      <w:r w:rsidR="15945BC4" w:rsidRPr="00433664">
        <w:rPr>
          <w:rFonts w:ascii="Calibri" w:eastAsia="Times New Roman" w:hAnsi="Calibri" w:cs="Calibri"/>
          <w:kern w:val="0"/>
          <w:sz w:val="21"/>
          <w:szCs w:val="21"/>
          <w:lang w:eastAsia="en-GB"/>
          <w14:ligatures w14:val="none"/>
        </w:rPr>
        <w:t>.</w:t>
      </w:r>
    </w:p>
    <w:p w14:paraId="7E844653" w14:textId="77777777" w:rsidR="000D6FC4" w:rsidRDefault="00D01D32" w:rsidP="00433664">
      <w:pPr>
        <w:spacing w:before="100" w:beforeAutospacing="1" w:after="100" w:afterAutospacing="1"/>
        <w:outlineLvl w:val="2"/>
        <w:rPr>
          <w:rFonts w:ascii="Calibri" w:eastAsia="Times New Roman" w:hAnsi="Calibri" w:cs="Calibri"/>
          <w:kern w:val="0"/>
          <w:sz w:val="21"/>
          <w:szCs w:val="21"/>
          <w:lang w:eastAsia="en-GB"/>
          <w14:ligatures w14:val="none"/>
        </w:rPr>
      </w:pPr>
      <w:r w:rsidRPr="00E65BD0">
        <w:rPr>
          <w:rFonts w:ascii="Calibri" w:eastAsia="Times New Roman" w:hAnsi="Calibri" w:cs="Calibri"/>
          <w:kern w:val="0"/>
          <w:sz w:val="21"/>
          <w:szCs w:val="21"/>
          <w:lang w:eastAsia="en-GB"/>
          <w14:ligatures w14:val="none"/>
        </w:rPr>
        <w:t>TEDxNTU 2025, hosted by Nanyang Technological University in Singapore, is one of the region’s flagship TEDx events and draws a live audience of several thousand attendees from academia, industry, and the public</w:t>
      </w:r>
      <w:r>
        <w:rPr>
          <w:rFonts w:ascii="Calibri" w:eastAsia="Times New Roman" w:hAnsi="Calibri" w:cs="Calibri"/>
          <w:kern w:val="0"/>
          <w:sz w:val="21"/>
          <w:szCs w:val="21"/>
          <w:lang w:eastAsia="en-GB"/>
          <w14:ligatures w14:val="none"/>
        </w:rPr>
        <w:t>.</w:t>
      </w:r>
    </w:p>
    <w:p w14:paraId="5C23CC0F" w14:textId="25350818" w:rsidR="00433664" w:rsidRPr="00433664" w:rsidRDefault="00433664" w:rsidP="00433664">
      <w:pPr>
        <w:spacing w:before="100" w:beforeAutospacing="1" w:after="100" w:afterAutospacing="1"/>
        <w:outlineLvl w:val="2"/>
        <w:rPr>
          <w:rFonts w:ascii="Calibri" w:eastAsia="Times New Roman" w:hAnsi="Calibri" w:cs="Calibri"/>
          <w:b/>
          <w:bCs/>
          <w:kern w:val="0"/>
          <w:sz w:val="21"/>
          <w:szCs w:val="21"/>
          <w:lang w:eastAsia="en-GB"/>
          <w14:ligatures w14:val="none"/>
        </w:rPr>
      </w:pPr>
      <w:r w:rsidRPr="00433664">
        <w:rPr>
          <w:rFonts w:ascii="Calibri" w:eastAsia="Times New Roman" w:hAnsi="Calibri" w:cs="Calibri"/>
          <w:b/>
          <w:bCs/>
          <w:kern w:val="0"/>
          <w:sz w:val="21"/>
          <w:szCs w:val="21"/>
          <w:lang w:eastAsia="en-GB"/>
          <w14:ligatures w14:val="none"/>
        </w:rPr>
        <w:t>About Cerecin</w:t>
      </w:r>
    </w:p>
    <w:p w14:paraId="64584E16" w14:textId="77777777" w:rsidR="00433664" w:rsidRPr="00433664" w:rsidRDefault="00433664" w:rsidP="00433664">
      <w:pPr>
        <w:spacing w:before="100" w:beforeAutospacing="1" w:after="100" w:afterAutospacing="1"/>
        <w:rPr>
          <w:rFonts w:ascii="Calibri" w:eastAsia="Times New Roman" w:hAnsi="Calibri" w:cs="Calibri"/>
          <w:kern w:val="0"/>
          <w:sz w:val="21"/>
          <w:szCs w:val="21"/>
          <w:lang w:eastAsia="en-GB"/>
          <w14:ligatures w14:val="none"/>
        </w:rPr>
      </w:pPr>
      <w:r w:rsidRPr="00433664">
        <w:rPr>
          <w:rFonts w:ascii="Calibri" w:eastAsia="Times New Roman" w:hAnsi="Calibri" w:cs="Calibri"/>
          <w:kern w:val="0"/>
          <w:sz w:val="21"/>
          <w:szCs w:val="21"/>
          <w:lang w:eastAsia="en-GB"/>
          <w14:ligatures w14:val="none"/>
        </w:rPr>
        <w:t xml:space="preserve">Cerecin is a biopharmaceutical company focused on the development and commercialization of drugs to improve brain health. </w:t>
      </w:r>
      <w:proofErr w:type="spellStart"/>
      <w:r w:rsidRPr="00433664">
        <w:rPr>
          <w:rFonts w:ascii="Calibri" w:eastAsia="Times New Roman" w:hAnsi="Calibri" w:cs="Calibri"/>
          <w:kern w:val="0"/>
          <w:sz w:val="21"/>
          <w:szCs w:val="21"/>
          <w:lang w:eastAsia="en-GB"/>
          <w14:ligatures w14:val="none"/>
        </w:rPr>
        <w:t>Cerecin’s</w:t>
      </w:r>
      <w:proofErr w:type="spellEnd"/>
      <w:r w:rsidRPr="00433664">
        <w:rPr>
          <w:rFonts w:ascii="Calibri" w:eastAsia="Times New Roman" w:hAnsi="Calibri" w:cs="Calibri"/>
          <w:kern w:val="0"/>
          <w:sz w:val="21"/>
          <w:szCs w:val="21"/>
          <w:lang w:eastAsia="en-GB"/>
          <w14:ligatures w14:val="none"/>
        </w:rPr>
        <w:t xml:space="preserve"> product development program leverages its extensive experience in lipid science and the potential therapeutic benefits of ketosis. Cerecin is led by an expert executive management team with strong global expertise in central nervous system drug development and supported by two partners, Nestlé and Wilmar, one of the world’s leading manufacturers and traders of fatty acids and lipids. Bringing together the deep industry expertise of its leadership team and a highly differentiated portfolio, Cerecin is growing its global presence to serve the brain health needs of patients and people across the world.</w:t>
      </w:r>
    </w:p>
    <w:p w14:paraId="07AEEFCA" w14:textId="7231E210" w:rsidR="00433664" w:rsidRPr="00433664" w:rsidRDefault="00433664" w:rsidP="001145E9">
      <w:pPr>
        <w:spacing w:before="100" w:beforeAutospacing="1" w:after="100" w:afterAutospacing="1"/>
        <w:rPr>
          <w:rFonts w:ascii="Calibri" w:eastAsia="Times New Roman" w:hAnsi="Calibri" w:cs="Calibri"/>
          <w:kern w:val="0"/>
          <w:sz w:val="21"/>
          <w:szCs w:val="21"/>
          <w:lang w:eastAsia="en-GB"/>
          <w14:ligatures w14:val="none"/>
        </w:rPr>
      </w:pPr>
      <w:r w:rsidRPr="00433664">
        <w:rPr>
          <w:rFonts w:ascii="Calibri" w:eastAsia="Times New Roman" w:hAnsi="Calibri" w:cs="Calibri"/>
          <w:b/>
          <w:bCs/>
          <w:kern w:val="0"/>
          <w:sz w:val="21"/>
          <w:szCs w:val="21"/>
          <w:lang w:eastAsia="en-GB"/>
          <w14:ligatures w14:val="none"/>
        </w:rPr>
        <w:t>Media Contact</w:t>
      </w:r>
      <w:r w:rsidRPr="00433664">
        <w:rPr>
          <w:rFonts w:ascii="Calibri" w:eastAsia="Times New Roman" w:hAnsi="Calibri" w:cs="Calibri"/>
          <w:kern w:val="0"/>
          <w:sz w:val="21"/>
          <w:szCs w:val="21"/>
          <w:lang w:eastAsia="en-GB"/>
          <w14:ligatures w14:val="none"/>
        </w:rPr>
        <w:br/>
        <w:t>Cerecin Inc.</w:t>
      </w:r>
      <w:r w:rsidRPr="00433664">
        <w:rPr>
          <w:rFonts w:ascii="Calibri" w:eastAsia="Times New Roman" w:hAnsi="Calibri" w:cs="Calibri"/>
          <w:kern w:val="0"/>
          <w:sz w:val="21"/>
          <w:szCs w:val="21"/>
          <w:lang w:eastAsia="en-GB"/>
          <w14:ligatures w14:val="none"/>
        </w:rPr>
        <w:br/>
        <w:t>info@cerecin.com</w:t>
      </w:r>
      <w:r w:rsidRPr="00433664">
        <w:rPr>
          <w:rFonts w:ascii="Calibri" w:eastAsia="Times New Roman" w:hAnsi="Calibri" w:cs="Calibri"/>
          <w:kern w:val="0"/>
          <w:sz w:val="21"/>
          <w:szCs w:val="21"/>
          <w:lang w:eastAsia="en-GB"/>
          <w14:ligatures w14:val="none"/>
        </w:rPr>
        <w:br/>
      </w:r>
      <w:hyperlink r:id="rId5" w:tgtFrame="_new" w:history="1">
        <w:r w:rsidRPr="00433664">
          <w:rPr>
            <w:rFonts w:ascii="Calibri" w:eastAsia="Times New Roman" w:hAnsi="Calibri" w:cs="Calibri"/>
            <w:color w:val="0000FF"/>
            <w:kern w:val="0"/>
            <w:sz w:val="21"/>
            <w:szCs w:val="21"/>
            <w:u w:val="single"/>
            <w:lang w:eastAsia="en-GB"/>
            <w14:ligatures w14:val="none"/>
          </w:rPr>
          <w:t>www.cerecin.com</w:t>
        </w:r>
      </w:hyperlink>
    </w:p>
    <w:p w14:paraId="343018DE" w14:textId="77777777" w:rsidR="002A3AD1" w:rsidRPr="00433664" w:rsidRDefault="002A3AD1" w:rsidP="00433664">
      <w:pPr>
        <w:rPr>
          <w:rFonts w:ascii="Calibri" w:hAnsi="Calibri" w:cs="Calibri"/>
          <w:sz w:val="21"/>
          <w:szCs w:val="21"/>
        </w:rPr>
      </w:pPr>
    </w:p>
    <w:sectPr w:rsidR="002A3AD1" w:rsidRPr="00433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64"/>
    <w:rsid w:val="000D6FC4"/>
    <w:rsid w:val="001145E9"/>
    <w:rsid w:val="002A3AD1"/>
    <w:rsid w:val="00317A3B"/>
    <w:rsid w:val="0034607C"/>
    <w:rsid w:val="003615A6"/>
    <w:rsid w:val="004140C7"/>
    <w:rsid w:val="00433664"/>
    <w:rsid w:val="00440F64"/>
    <w:rsid w:val="004911D0"/>
    <w:rsid w:val="00526B30"/>
    <w:rsid w:val="00546941"/>
    <w:rsid w:val="00694612"/>
    <w:rsid w:val="00740282"/>
    <w:rsid w:val="007B777A"/>
    <w:rsid w:val="007D52B0"/>
    <w:rsid w:val="009415D2"/>
    <w:rsid w:val="00A34E06"/>
    <w:rsid w:val="00AF6639"/>
    <w:rsid w:val="00B26E52"/>
    <w:rsid w:val="00B5466C"/>
    <w:rsid w:val="00C51D73"/>
    <w:rsid w:val="00C73EA4"/>
    <w:rsid w:val="00C80A64"/>
    <w:rsid w:val="00D01D32"/>
    <w:rsid w:val="00D922BC"/>
    <w:rsid w:val="00E5721F"/>
    <w:rsid w:val="00E65BD0"/>
    <w:rsid w:val="00EB2E66"/>
    <w:rsid w:val="00EF31A5"/>
    <w:rsid w:val="0564E86B"/>
    <w:rsid w:val="0C80089B"/>
    <w:rsid w:val="15945BC4"/>
    <w:rsid w:val="1642123D"/>
    <w:rsid w:val="1F0C0128"/>
    <w:rsid w:val="25A69C3F"/>
    <w:rsid w:val="2AD7BC9A"/>
    <w:rsid w:val="2B34DBAE"/>
    <w:rsid w:val="2C7B09CF"/>
    <w:rsid w:val="2FA06BB6"/>
    <w:rsid w:val="36891EFE"/>
    <w:rsid w:val="3911F652"/>
    <w:rsid w:val="461E9984"/>
    <w:rsid w:val="4672F174"/>
    <w:rsid w:val="48D28647"/>
    <w:rsid w:val="4BE3E452"/>
    <w:rsid w:val="4EEC7B99"/>
    <w:rsid w:val="50706662"/>
    <w:rsid w:val="52533221"/>
    <w:rsid w:val="5393774E"/>
    <w:rsid w:val="5AE37837"/>
    <w:rsid w:val="5AF54C13"/>
    <w:rsid w:val="5E0E6D2A"/>
    <w:rsid w:val="64E38563"/>
    <w:rsid w:val="6968B99D"/>
    <w:rsid w:val="70912A3C"/>
    <w:rsid w:val="74CDEAE6"/>
    <w:rsid w:val="79D2D5E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A765"/>
  <w15:chartTrackingRefBased/>
  <w15:docId w15:val="{DB6282FE-C8C0-EA4A-A6E1-C287865E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3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6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6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6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6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3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664"/>
    <w:rPr>
      <w:rFonts w:eastAsiaTheme="majorEastAsia" w:cstheme="majorBidi"/>
      <w:color w:val="272727" w:themeColor="text1" w:themeTint="D8"/>
    </w:rPr>
  </w:style>
  <w:style w:type="paragraph" w:styleId="Title">
    <w:name w:val="Title"/>
    <w:basedOn w:val="Normal"/>
    <w:next w:val="Normal"/>
    <w:link w:val="TitleChar"/>
    <w:uiPriority w:val="10"/>
    <w:qFormat/>
    <w:rsid w:val="004336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6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6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3664"/>
    <w:rPr>
      <w:i/>
      <w:iCs/>
      <w:color w:val="404040" w:themeColor="text1" w:themeTint="BF"/>
    </w:rPr>
  </w:style>
  <w:style w:type="paragraph" w:styleId="ListParagraph">
    <w:name w:val="List Paragraph"/>
    <w:basedOn w:val="Normal"/>
    <w:uiPriority w:val="34"/>
    <w:qFormat/>
    <w:rsid w:val="00433664"/>
    <w:pPr>
      <w:ind w:left="720"/>
      <w:contextualSpacing/>
    </w:pPr>
  </w:style>
  <w:style w:type="character" w:styleId="IntenseEmphasis">
    <w:name w:val="Intense Emphasis"/>
    <w:basedOn w:val="DefaultParagraphFont"/>
    <w:uiPriority w:val="21"/>
    <w:qFormat/>
    <w:rsid w:val="00433664"/>
    <w:rPr>
      <w:i/>
      <w:iCs/>
      <w:color w:val="0F4761" w:themeColor="accent1" w:themeShade="BF"/>
    </w:rPr>
  </w:style>
  <w:style w:type="paragraph" w:styleId="IntenseQuote">
    <w:name w:val="Intense Quote"/>
    <w:basedOn w:val="Normal"/>
    <w:next w:val="Normal"/>
    <w:link w:val="IntenseQuoteChar"/>
    <w:uiPriority w:val="30"/>
    <w:qFormat/>
    <w:rsid w:val="00433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664"/>
    <w:rPr>
      <w:i/>
      <w:iCs/>
      <w:color w:val="0F4761" w:themeColor="accent1" w:themeShade="BF"/>
    </w:rPr>
  </w:style>
  <w:style w:type="character" w:styleId="IntenseReference">
    <w:name w:val="Intense Reference"/>
    <w:basedOn w:val="DefaultParagraphFont"/>
    <w:uiPriority w:val="32"/>
    <w:qFormat/>
    <w:rsid w:val="00433664"/>
    <w:rPr>
      <w:b/>
      <w:bCs/>
      <w:smallCaps/>
      <w:color w:val="0F4761" w:themeColor="accent1" w:themeShade="BF"/>
      <w:spacing w:val="5"/>
    </w:rPr>
  </w:style>
  <w:style w:type="paragraph" w:styleId="NormalWeb">
    <w:name w:val="Normal (Web)"/>
    <w:basedOn w:val="Normal"/>
    <w:uiPriority w:val="99"/>
    <w:semiHidden/>
    <w:unhideWhenUsed/>
    <w:rsid w:val="0043366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33664"/>
    <w:rPr>
      <w:b/>
      <w:bCs/>
    </w:rPr>
  </w:style>
  <w:style w:type="character" w:styleId="Hyperlink">
    <w:name w:val="Hyperlink"/>
    <w:basedOn w:val="DefaultParagraphFont"/>
    <w:uiPriority w:val="99"/>
    <w:unhideWhenUsed/>
    <w:rsid w:val="00433664"/>
    <w:rPr>
      <w:color w:val="0000FF"/>
      <w:u w:val="single"/>
    </w:rPr>
  </w:style>
  <w:style w:type="character" w:styleId="UnresolvedMention">
    <w:name w:val="Unresolved Mention"/>
    <w:basedOn w:val="DefaultParagraphFont"/>
    <w:uiPriority w:val="99"/>
    <w:semiHidden/>
    <w:unhideWhenUsed/>
    <w:rsid w:val="00433664"/>
    <w:rPr>
      <w:color w:val="605E5C"/>
      <w:shd w:val="clear" w:color="auto" w:fill="E1DFDD"/>
    </w:rPr>
  </w:style>
  <w:style w:type="paragraph" w:styleId="Revision">
    <w:name w:val="Revision"/>
    <w:hidden/>
    <w:uiPriority w:val="99"/>
    <w:semiHidden/>
    <w:rsid w:val="0044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recin.com" TargetMode="External"/><Relationship Id="rId10" Type="http://schemas.openxmlformats.org/officeDocument/2006/relationships/customXml" Target="../customXml/item3.xml"/><Relationship Id="rId4" Type="http://schemas.openxmlformats.org/officeDocument/2006/relationships/hyperlink" Target="https://youtu.be/I9ssEspwCFk?si=Wv4TeAw2gbxtVSJU"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FBE9D8AC934692C0808C979068E4" ma:contentTypeVersion="15" ma:contentTypeDescription="Create a new document." ma:contentTypeScope="" ma:versionID="d7bab593edca19d11b63d4326a372880">
  <xsd:schema xmlns:xsd="http://www.w3.org/2001/XMLSchema" xmlns:xs="http://www.w3.org/2001/XMLSchema" xmlns:p="http://schemas.microsoft.com/office/2006/metadata/properties" xmlns:ns2="fc6fc8dd-0e25-4acc-aedd-add8a1b69870" xmlns:ns3="521b2218-82a2-4a81-8f6e-d2bd6e6c4a8c" targetNamespace="http://schemas.microsoft.com/office/2006/metadata/properties" ma:root="true" ma:fieldsID="e98b7d7d51ad6d0bd541f0416112769c" ns2:_="" ns3:_="">
    <xsd:import namespace="fc6fc8dd-0e25-4acc-aedd-add8a1b69870"/>
    <xsd:import namespace="521b2218-82a2-4a81-8f6e-d2bd6e6c4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fc8dd-0e25-4acc-aedd-add8a1b69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7378a6-910a-4b3e-a21a-a20a93eb595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b2218-82a2-4a81-8f6e-d2bd6e6c4a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b920f3a-67a4-4d5f-9c96-6bb21ae90ceb}" ma:internalName="TaxCatchAll" ma:showField="CatchAllData" ma:web="521b2218-82a2-4a81-8f6e-d2bd6e6c4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fc8dd-0e25-4acc-aedd-add8a1b69870">
      <Terms xmlns="http://schemas.microsoft.com/office/infopath/2007/PartnerControls"/>
    </lcf76f155ced4ddcb4097134ff3c332f>
    <TaxCatchAll xmlns="521b2218-82a2-4a81-8f6e-d2bd6e6c4a8c" xsi:nil="true"/>
  </documentManagement>
</p:properties>
</file>

<file path=customXml/itemProps1.xml><?xml version="1.0" encoding="utf-8"?>
<ds:datastoreItem xmlns:ds="http://schemas.openxmlformats.org/officeDocument/2006/customXml" ds:itemID="{73190100-935E-40AF-8E94-04C274D5E36F}"/>
</file>

<file path=customXml/itemProps2.xml><?xml version="1.0" encoding="utf-8"?>
<ds:datastoreItem xmlns:ds="http://schemas.openxmlformats.org/officeDocument/2006/customXml" ds:itemID="{0F5652E4-30B6-4DA0-B628-4E1CFC0E7DD3}"/>
</file>

<file path=customXml/itemProps3.xml><?xml version="1.0" encoding="utf-8"?>
<ds:datastoreItem xmlns:ds="http://schemas.openxmlformats.org/officeDocument/2006/customXml" ds:itemID="{4F3603A2-8A84-40D8-A6F7-25555821EFD3}"/>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4872</Characters>
  <Application>Microsoft Office Word</Application>
  <DocSecurity>4</DocSecurity>
  <Lines>203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Cerecin User 2</dc:creator>
  <cp:keywords/>
  <dc:description/>
  <cp:lastModifiedBy>Irene Ong</cp:lastModifiedBy>
  <cp:revision>2</cp:revision>
  <dcterms:created xsi:type="dcterms:W3CDTF">2026-03-05T09:10:00Z</dcterms:created>
  <dcterms:modified xsi:type="dcterms:W3CDTF">2026-03-05T09:10:00Z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0x010100D914FBE9D8AC934692C0808C979068E4</vt:lpwstr>
  </property>
</Properties>
</file>